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69" w:rsidRDefault="00863E69" w:rsidP="00863E69">
      <w:pPr>
        <w:spacing w:line="360" w:lineRule="auto"/>
        <w:ind w:firstLine="708"/>
        <w:jc w:val="both"/>
      </w:pPr>
      <w:r>
        <w:t xml:space="preserve">На рисунке 9 приведены энергетические спектры электронов и ионов после окончания стадии компрессии. Энергии ионов, как следует из рисунка достигают лишь нескольких десятков электрон-вольт, причем энергии основной части ионов, находящихся в электронном сгустке не превышают 20 эВ. </w:t>
      </w:r>
    </w:p>
    <w:p w:rsidR="00863E69" w:rsidRDefault="00863E69" w:rsidP="00863E69">
      <w:pPr>
        <w:spacing w:line="360" w:lineRule="auto"/>
        <w:ind w:firstLine="708"/>
        <w:jc w:val="both"/>
      </w:pPr>
    </w:p>
    <w:p w:rsidR="00863E69" w:rsidRDefault="00863E69" w:rsidP="00863E69">
      <w:pPr>
        <w:spacing w:line="360" w:lineRule="auto"/>
        <w:ind w:firstLine="708"/>
        <w:jc w:val="both"/>
      </w:pPr>
      <w:r>
        <w:pict>
          <v:group id="_x0000_s1026" style="position:absolute;left:0;text-align:left;margin-left:2.7pt;margin-top:-27.45pt;width:396.3pt;height:163.6pt;z-index:-251658240" coordorigin="1701,2574" coordsize="9579,4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2574;width:5145;height:4800">
              <v:imagedata r:id="rId4" o:title=""/>
            </v:shape>
            <v:shape id="_x0000_s1028" type="#_x0000_t75" style="position:absolute;left:6381;top:2574;width:4899;height:4796">
              <v:imagedata r:id="rId5" o:title=""/>
            </v:shape>
          </v:group>
          <o:OLEObject Type="Embed" ProgID="Origin50.Graph" ShapeID="_x0000_s1027" DrawAspect="Content" ObjectID="_1353861667" r:id="rId6"/>
          <o:OLEObject Type="Embed" ProgID="Origin50.Graph" ShapeID="_x0000_s1028" DrawAspect="Content" ObjectID="_1353861668" r:id="rId7"/>
        </w:pict>
      </w:r>
    </w:p>
    <w:p w:rsidR="00863E69" w:rsidRDefault="00863E69" w:rsidP="00863E69">
      <w:pPr>
        <w:spacing w:line="360" w:lineRule="auto"/>
        <w:jc w:val="both"/>
      </w:pPr>
    </w:p>
    <w:p w:rsidR="00863E69" w:rsidRDefault="00863E69" w:rsidP="00863E69">
      <w:pPr>
        <w:spacing w:line="360" w:lineRule="auto"/>
        <w:jc w:val="both"/>
      </w:pPr>
    </w:p>
    <w:p w:rsidR="00863E69" w:rsidRDefault="00863E69" w:rsidP="00863E69">
      <w:pPr>
        <w:spacing w:line="360" w:lineRule="auto"/>
        <w:jc w:val="both"/>
      </w:pPr>
    </w:p>
    <w:p w:rsidR="00863E69" w:rsidRDefault="00863E69" w:rsidP="00863E69">
      <w:pPr>
        <w:spacing w:line="360" w:lineRule="auto"/>
        <w:jc w:val="both"/>
      </w:pPr>
    </w:p>
    <w:p w:rsidR="00863E69" w:rsidRDefault="00863E69" w:rsidP="00863E69">
      <w:r>
        <w:t>Рис. 9. Энергетические спектры электронов (слева) и протонов (справа) после стадии адиабатической компрессии.</w:t>
      </w:r>
    </w:p>
    <w:p w:rsidR="00863E69" w:rsidRDefault="00863E69" w:rsidP="00863E69">
      <w:pPr>
        <w:spacing w:line="360" w:lineRule="auto"/>
        <w:ind w:firstLine="708"/>
        <w:jc w:val="both"/>
      </w:pPr>
      <w:r>
        <w:t xml:space="preserve">На рисунке 10 приведено распределение </w:t>
      </w:r>
      <w:r>
        <w:rPr>
          <w:lang w:val="en-US"/>
        </w:rPr>
        <w:t>z</w:t>
      </w:r>
      <w:r>
        <w:t xml:space="preserve"> – компоненты собственного электрического поля, создаваемого отдельно взятым электронным диском. Вблизи центра диска величина электрического поля превышает 50 кВ/см.</w:t>
      </w:r>
    </w:p>
    <w:p w:rsidR="00863E69" w:rsidRDefault="00863E69" w:rsidP="00863E69">
      <w:pPr>
        <w:spacing w:line="360" w:lineRule="auto"/>
        <w:ind w:firstLine="708"/>
        <w:jc w:val="both"/>
      </w:pPr>
      <w:r>
        <w:pict>
          <v:shape id="_x0000_s1030" type="#_x0000_t75" style="position:absolute;left:0;text-align:left;margin-left:214.7pt;margin-top:37.65pt;width:232.05pt;height:208.8pt;z-index:-251658240">
            <v:imagedata r:id="rId8" o:title=""/>
          </v:shape>
          <o:OLEObject Type="Embed" ProgID="Origin50.Graph" ShapeID="_x0000_s1030" DrawAspect="Content" ObjectID="_1353861669" r:id="rId9"/>
        </w:pict>
      </w:r>
      <w:r>
        <w:pict>
          <v:shape id="_x0000_s1029" type="#_x0000_t75" style="position:absolute;left:0;text-align:left;margin-left:-17.05pt;margin-top:55.95pt;width:226.3pt;height:197.45pt;z-index:-251658240">
            <v:imagedata r:id="rId10" o:title=""/>
          </v:shape>
          <o:OLEObject Type="Embed" ProgID="Origin50.Graph" ShapeID="_x0000_s1029" DrawAspect="Content" ObjectID="_1353861670" r:id="rId11"/>
        </w:pict>
      </w:r>
      <w:r>
        <w:t xml:space="preserve">Как известно плотная релятивистская плазма создает собственное магнитное поле. На рисунке 11 приведена зависимость </w:t>
      </w:r>
      <w:r>
        <w:rPr>
          <w:lang w:val="en-US"/>
        </w:rPr>
        <w:t>z</w:t>
      </w:r>
      <w:r>
        <w:t xml:space="preserve"> – компоненты индукции магнитного поля, создаваемого плазмой после стадии адиабатического сжатия. </w:t>
      </w:r>
    </w:p>
    <w:p w:rsidR="00863E69" w:rsidRDefault="00863E69" w:rsidP="00863E69">
      <w:pPr>
        <w:spacing w:line="360" w:lineRule="auto"/>
        <w:jc w:val="both"/>
      </w:pPr>
    </w:p>
    <w:p w:rsidR="00863E69" w:rsidRDefault="00863E69" w:rsidP="00863E69">
      <w:pPr>
        <w:spacing w:line="360" w:lineRule="auto"/>
        <w:jc w:val="both"/>
      </w:pPr>
    </w:p>
    <w:p w:rsidR="00863E69" w:rsidRDefault="00863E69" w:rsidP="00863E69">
      <w:pPr>
        <w:spacing w:line="360" w:lineRule="auto"/>
        <w:jc w:val="both"/>
      </w:pPr>
    </w:p>
    <w:p w:rsidR="00863E69" w:rsidRDefault="00863E69" w:rsidP="00863E69">
      <w:pPr>
        <w:spacing w:line="360" w:lineRule="auto"/>
        <w:jc w:val="both"/>
      </w:pPr>
    </w:p>
    <w:p w:rsidR="00863E69" w:rsidRDefault="00863E69" w:rsidP="00863E69">
      <w:pPr>
        <w:spacing w:line="360" w:lineRule="auto"/>
        <w:jc w:val="both"/>
      </w:pPr>
    </w:p>
    <w:p w:rsidR="00863E69" w:rsidRDefault="00863E69" w:rsidP="00863E69">
      <w:pPr>
        <w:spacing w:line="360" w:lineRule="auto"/>
        <w:jc w:val="both"/>
      </w:pPr>
    </w:p>
    <w:p w:rsidR="00863E69" w:rsidRDefault="00863E69" w:rsidP="00863E69">
      <w:pPr>
        <w:spacing w:line="360" w:lineRule="auto"/>
        <w:jc w:val="both"/>
      </w:pPr>
    </w:p>
    <w:p w:rsidR="00863E69" w:rsidRDefault="00863E69" w:rsidP="00863E69">
      <w:pPr>
        <w:spacing w:line="360" w:lineRule="auto"/>
        <w:jc w:val="both"/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1E0"/>
      </w:tblPr>
      <w:tblGrid>
        <w:gridCol w:w="4140"/>
        <w:gridCol w:w="900"/>
        <w:gridCol w:w="3960"/>
      </w:tblGrid>
      <w:tr w:rsidR="00863E69" w:rsidTr="00863E69">
        <w:tc>
          <w:tcPr>
            <w:tcW w:w="4140" w:type="dxa"/>
            <w:hideMark/>
          </w:tcPr>
          <w:p w:rsidR="00863E69" w:rsidRDefault="00863E69">
            <w:r>
              <w:t>Рис. 10. Напряженность электрического поля (</w:t>
            </w:r>
            <w:r>
              <w:rPr>
                <w:lang w:val="en-US"/>
              </w:rPr>
              <w:t>z</w:t>
            </w:r>
            <w:r>
              <w:t xml:space="preserve"> – компоненты), создаваемого отдельно взятым электронным диском</w:t>
            </w:r>
          </w:p>
        </w:tc>
        <w:tc>
          <w:tcPr>
            <w:tcW w:w="900" w:type="dxa"/>
          </w:tcPr>
          <w:p w:rsidR="00863E69" w:rsidRDefault="00863E69">
            <w:pPr>
              <w:spacing w:line="360" w:lineRule="auto"/>
              <w:jc w:val="both"/>
            </w:pPr>
          </w:p>
        </w:tc>
        <w:tc>
          <w:tcPr>
            <w:tcW w:w="3960" w:type="dxa"/>
            <w:hideMark/>
          </w:tcPr>
          <w:p w:rsidR="00863E69" w:rsidRDefault="00863E69">
            <w:r>
              <w:t>Рис. 11. Индукция магнитного поля плазмы (</w:t>
            </w:r>
            <w:r>
              <w:rPr>
                <w:lang w:val="en-US"/>
              </w:rPr>
              <w:t>z</w:t>
            </w:r>
            <w:r>
              <w:t xml:space="preserve"> – компонента). </w:t>
            </w:r>
          </w:p>
        </w:tc>
      </w:tr>
    </w:tbl>
    <w:p w:rsidR="00863E69" w:rsidRDefault="00863E69" w:rsidP="00863E69">
      <w:pPr>
        <w:spacing w:line="360" w:lineRule="auto"/>
        <w:jc w:val="both"/>
      </w:pPr>
    </w:p>
    <w:p w:rsidR="00FF029A" w:rsidRDefault="00FF029A"/>
    <w:sectPr w:rsidR="00FF029A" w:rsidSect="00FF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3E69"/>
    <w:rsid w:val="006E6411"/>
    <w:rsid w:val="00863E69"/>
    <w:rsid w:val="00B762FF"/>
    <w:rsid w:val="00F841E9"/>
    <w:rsid w:val="00FF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6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2.wmf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Grizli777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2010-12-14T16:54:00Z</dcterms:created>
  <dcterms:modified xsi:type="dcterms:W3CDTF">2010-12-14T16:55:00Z</dcterms:modified>
</cp:coreProperties>
</file>