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5A" w:rsidRPr="002977E1" w:rsidRDefault="00D65E5A" w:rsidP="00D65E5A">
      <w:pPr>
        <w:pStyle w:val="a3"/>
        <w:spacing w:before="120" w:line="312" w:lineRule="auto"/>
        <w:jc w:val="center"/>
        <w:rPr>
          <w:sz w:val="28"/>
          <w:szCs w:val="28"/>
        </w:rPr>
      </w:pPr>
      <w:r w:rsidRPr="002977E1">
        <w:rPr>
          <w:bCs/>
          <w:sz w:val="28"/>
          <w:szCs w:val="28"/>
        </w:rPr>
        <w:t>НЕПРЕРЫВНЫЕ СЛУЧАЙНЫЕ ВЕЛИЧИНЫ</w:t>
      </w:r>
    </w:p>
    <w:p w:rsidR="00D65E5A" w:rsidRPr="00585633" w:rsidRDefault="00D65E5A" w:rsidP="00347299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709"/>
        <w:rPr>
          <w:sz w:val="28"/>
          <w:szCs w:val="28"/>
        </w:rPr>
      </w:pPr>
      <w:r w:rsidRPr="00585633">
        <w:rPr>
          <w:sz w:val="28"/>
          <w:szCs w:val="28"/>
        </w:rPr>
        <w:t xml:space="preserve"> Случайная величина Х задана функцией распределения F(</w:t>
      </w:r>
      <w:proofErr w:type="spellStart"/>
      <w:r w:rsidRPr="00585633">
        <w:rPr>
          <w:sz w:val="28"/>
          <w:szCs w:val="28"/>
        </w:rPr>
        <w:t>x</w:t>
      </w:r>
      <w:proofErr w:type="spellEnd"/>
      <w:r w:rsidRPr="00585633">
        <w:rPr>
          <w:sz w:val="28"/>
          <w:szCs w:val="28"/>
        </w:rPr>
        <w:t>).  Найти:</w:t>
      </w:r>
    </w:p>
    <w:p w:rsidR="00D65E5A" w:rsidRPr="006E4397" w:rsidRDefault="00D65E5A" w:rsidP="00347299">
      <w:pPr>
        <w:spacing w:line="312" w:lineRule="auto"/>
        <w:rPr>
          <w:sz w:val="28"/>
          <w:szCs w:val="28"/>
        </w:rPr>
      </w:pPr>
      <w:r w:rsidRPr="006E4397">
        <w:rPr>
          <w:sz w:val="28"/>
          <w:szCs w:val="28"/>
        </w:rPr>
        <w:t xml:space="preserve">а) функцию плотности распределения </w:t>
      </w:r>
      <w:proofErr w:type="spellStart"/>
      <w:r w:rsidRPr="006E4397">
        <w:rPr>
          <w:sz w:val="28"/>
          <w:szCs w:val="28"/>
        </w:rPr>
        <w:t>f</w:t>
      </w:r>
      <w:proofErr w:type="spellEnd"/>
      <w:r w:rsidRPr="006E4397">
        <w:rPr>
          <w:sz w:val="28"/>
          <w:szCs w:val="28"/>
        </w:rPr>
        <w:t>(</w:t>
      </w:r>
      <w:proofErr w:type="spellStart"/>
      <w:r w:rsidRPr="006E4397">
        <w:rPr>
          <w:sz w:val="28"/>
          <w:szCs w:val="28"/>
        </w:rPr>
        <w:t>x</w:t>
      </w:r>
      <w:proofErr w:type="spellEnd"/>
      <w:r w:rsidRPr="006E4397">
        <w:rPr>
          <w:sz w:val="28"/>
          <w:szCs w:val="28"/>
        </w:rPr>
        <w:t>);</w:t>
      </w:r>
    </w:p>
    <w:p w:rsidR="00D65E5A" w:rsidRPr="006E4397" w:rsidRDefault="00D65E5A" w:rsidP="00347299">
      <w:pPr>
        <w:spacing w:line="312" w:lineRule="auto"/>
        <w:rPr>
          <w:sz w:val="28"/>
          <w:szCs w:val="28"/>
        </w:rPr>
      </w:pPr>
      <w:r w:rsidRPr="006E4397">
        <w:rPr>
          <w:sz w:val="28"/>
          <w:szCs w:val="28"/>
        </w:rPr>
        <w:t>б) математическое ожидание M(X);</w:t>
      </w:r>
    </w:p>
    <w:p w:rsidR="00D65E5A" w:rsidRPr="006E4397" w:rsidRDefault="00D65E5A" w:rsidP="00347299">
      <w:pPr>
        <w:spacing w:line="312" w:lineRule="auto"/>
        <w:rPr>
          <w:sz w:val="28"/>
          <w:szCs w:val="28"/>
        </w:rPr>
      </w:pPr>
      <w:r w:rsidRPr="006E4397">
        <w:rPr>
          <w:sz w:val="28"/>
          <w:szCs w:val="28"/>
        </w:rPr>
        <w:t xml:space="preserve">в) дисперсию D(X) и среднее </w:t>
      </w:r>
      <w:proofErr w:type="spellStart"/>
      <w:r w:rsidRPr="006E4397">
        <w:rPr>
          <w:sz w:val="28"/>
          <w:szCs w:val="28"/>
        </w:rPr>
        <w:t>квадратическое</w:t>
      </w:r>
      <w:proofErr w:type="spellEnd"/>
      <w:r w:rsidRPr="006E4397">
        <w:rPr>
          <w:sz w:val="28"/>
          <w:szCs w:val="28"/>
        </w:rPr>
        <w:t xml:space="preserve"> отклонение </w:t>
      </w:r>
      <w:r w:rsidRPr="006E4397">
        <w:rPr>
          <w:sz w:val="28"/>
          <w:szCs w:val="28"/>
        </w:rPr>
        <w:sym w:font="Symbol" w:char="F073"/>
      </w:r>
      <w:r w:rsidRPr="006E4397">
        <w:rPr>
          <w:sz w:val="28"/>
          <w:szCs w:val="28"/>
        </w:rPr>
        <w:t>(X);</w:t>
      </w:r>
    </w:p>
    <w:p w:rsidR="00D65E5A" w:rsidRDefault="00D65E5A" w:rsidP="00347299">
      <w:pPr>
        <w:spacing w:line="312" w:lineRule="auto"/>
        <w:rPr>
          <w:sz w:val="28"/>
          <w:szCs w:val="28"/>
        </w:rPr>
      </w:pPr>
      <w:r w:rsidRPr="006E4397">
        <w:rPr>
          <w:sz w:val="28"/>
          <w:szCs w:val="28"/>
        </w:rPr>
        <w:t>г) построить графики функций F(</w:t>
      </w:r>
      <w:proofErr w:type="spellStart"/>
      <w:r w:rsidRPr="006E4397">
        <w:rPr>
          <w:sz w:val="28"/>
          <w:szCs w:val="28"/>
        </w:rPr>
        <w:t>x</w:t>
      </w:r>
      <w:proofErr w:type="spellEnd"/>
      <w:r w:rsidRPr="006E4397">
        <w:rPr>
          <w:sz w:val="28"/>
          <w:szCs w:val="28"/>
        </w:rPr>
        <w:t xml:space="preserve">) и </w:t>
      </w:r>
      <w:proofErr w:type="spellStart"/>
      <w:r w:rsidRPr="006E4397">
        <w:rPr>
          <w:sz w:val="28"/>
          <w:szCs w:val="28"/>
        </w:rPr>
        <w:t>f</w:t>
      </w:r>
      <w:proofErr w:type="spellEnd"/>
      <w:r w:rsidRPr="006E4397">
        <w:rPr>
          <w:sz w:val="28"/>
          <w:szCs w:val="28"/>
        </w:rPr>
        <w:t>(</w:t>
      </w:r>
      <w:proofErr w:type="spellStart"/>
      <w:r w:rsidRPr="006E4397">
        <w:rPr>
          <w:sz w:val="28"/>
          <w:szCs w:val="28"/>
        </w:rPr>
        <w:t>x</w:t>
      </w:r>
      <w:proofErr w:type="spellEnd"/>
      <w:r w:rsidRPr="006E4397">
        <w:rPr>
          <w:sz w:val="28"/>
          <w:szCs w:val="28"/>
        </w:rPr>
        <w:t>).</w:t>
      </w:r>
    </w:p>
    <w:p w:rsidR="00D65E5A" w:rsidRPr="000850B1" w:rsidRDefault="00D65E5A" w:rsidP="00D65E5A">
      <w:pPr>
        <w:ind w:right="-1"/>
      </w:pPr>
      <w:r>
        <w:tab/>
      </w:r>
      <w:r w:rsidR="002C5224" w:rsidRPr="00744FAF">
        <w:rPr>
          <w:position w:val="-68"/>
          <w:lang w:val="en-US"/>
        </w:rPr>
        <w:object w:dxaOrig="278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5pt;height:73.35pt" o:ole="" fillcolor="window">
            <v:imagedata r:id="rId6" o:title=""/>
          </v:shape>
          <o:OLEObject Type="Embed" ProgID="Equation.3" ShapeID="_x0000_i1025" DrawAspect="Content" ObjectID="_1633532210" r:id="rId7"/>
        </w:object>
      </w:r>
      <w:r>
        <w:tab/>
      </w:r>
      <w:r>
        <w:tab/>
        <w:t xml:space="preserve">        </w:t>
      </w:r>
    </w:p>
    <w:p w:rsidR="00D65E5A" w:rsidRPr="006E4397" w:rsidRDefault="00D65E5A" w:rsidP="00D65E5A">
      <w:pPr>
        <w:spacing w:line="312" w:lineRule="auto"/>
        <w:jc w:val="both"/>
        <w:rPr>
          <w:sz w:val="28"/>
          <w:szCs w:val="28"/>
        </w:rPr>
      </w:pPr>
    </w:p>
    <w:sectPr w:rsidR="00D65E5A" w:rsidRPr="006E4397" w:rsidSect="0079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71C2"/>
    <w:multiLevelType w:val="hybridMultilevel"/>
    <w:tmpl w:val="DB981736"/>
    <w:lvl w:ilvl="0" w:tplc="FBF6C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5E5A"/>
    <w:rsid w:val="002C5224"/>
    <w:rsid w:val="00347299"/>
    <w:rsid w:val="00571A7D"/>
    <w:rsid w:val="00744FAF"/>
    <w:rsid w:val="0079619E"/>
    <w:rsid w:val="00D65E5A"/>
    <w:rsid w:val="00D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D65E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E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65E5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D65E5A"/>
    <w:pPr>
      <w:spacing w:after="120"/>
    </w:pPr>
  </w:style>
  <w:style w:type="character" w:customStyle="1" w:styleId="a4">
    <w:name w:val="Основной текст Знак"/>
    <w:basedOn w:val="a0"/>
    <w:link w:val="a3"/>
    <w:rsid w:val="00D65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32A0-1F1E-46CA-A81A-FB638F87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4</cp:revision>
  <dcterms:created xsi:type="dcterms:W3CDTF">2019-10-04T15:09:00Z</dcterms:created>
  <dcterms:modified xsi:type="dcterms:W3CDTF">2019-10-25T13:10:00Z</dcterms:modified>
</cp:coreProperties>
</file>