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32D7">
        <w:rPr>
          <w:rFonts w:ascii="Times New Roman" w:hAnsi="Times New Roman" w:cs="Times New Roman"/>
          <w:sz w:val="28"/>
          <w:szCs w:val="28"/>
        </w:rPr>
        <w:t xml:space="preserve">1. Если эластичность налоговых поступлений к изменению национального дохода составляет 1,2%, а к изменению налоговых ставок 1,1%, </w:t>
      </w:r>
      <w:proofErr w:type="gramStart"/>
      <w:r w:rsidRPr="00F532D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532D7">
        <w:rPr>
          <w:rFonts w:ascii="Times New Roman" w:hAnsi="Times New Roman" w:cs="Times New Roman"/>
          <w:sz w:val="28"/>
          <w:szCs w:val="28"/>
        </w:rPr>
        <w:t xml:space="preserve"> как изменится сумма налоговых поступлений при снижении налоговых ставок на 10% и росте дохода на 2%?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- 15,6%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- 11,2%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- 21%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- 13%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- 13,4%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2. Сторонники тарифного протекционизма утверждают, что одностороннее введение высоких тарифов может увеличить денежную заработную плату, однако один из следующих доводов опровергает данное утверждение: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Увеличение денежной заработной платы будет при этом компенсировано ростом безработицы;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Увеличение денежной заработной платы будет при этом компенсировано ростом стоимости жизни;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Тарифы не окажут воздействие на денежную заработную плату;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Тарифы приведут к снижению, а не к росту денежной заработной платы.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 xml:space="preserve">3. Предприятие производит наборы сверл, которые продаёт на </w:t>
      </w:r>
      <w:proofErr w:type="gramStart"/>
      <w:r w:rsidRPr="00F532D7">
        <w:rPr>
          <w:rFonts w:ascii="Times New Roman" w:hAnsi="Times New Roman" w:cs="Times New Roman"/>
          <w:sz w:val="28"/>
          <w:szCs w:val="28"/>
        </w:rPr>
        <w:t>совершенно конкурентном</w:t>
      </w:r>
      <w:proofErr w:type="gramEnd"/>
      <w:r w:rsidRPr="00F532D7">
        <w:rPr>
          <w:rFonts w:ascii="Times New Roman" w:hAnsi="Times New Roman" w:cs="Times New Roman"/>
          <w:sz w:val="28"/>
          <w:szCs w:val="28"/>
        </w:rPr>
        <w:t xml:space="preserve"> рынке по 5 долларов за набор. Производственная функция задана уравнением: Q=60L-0.5L во 2 степени, где Q=количество наборов в месяц, L=количество работников; Если текущая ставка заработной платы составляет 150 долларов в месяц, </w:t>
      </w:r>
      <w:proofErr w:type="gramStart"/>
      <w:r w:rsidRPr="00F532D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532D7">
        <w:rPr>
          <w:rFonts w:ascii="Times New Roman" w:hAnsi="Times New Roman" w:cs="Times New Roman"/>
          <w:sz w:val="28"/>
          <w:szCs w:val="28"/>
        </w:rPr>
        <w:t xml:space="preserve"> сколько работников наймет фирма?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- 40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- 20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- 30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- 10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4. Одно из направлений экономической политики развитых стран – оказание экономической помощи развивающим странам. С какой целью это делается?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Формирование стабильно развивающейся мировой экономической системы является благотворительной перспективой для бизнеса;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Помощь была и остается пропагандистской мерой развитых стран - противостоянием влиянию прежде коммунистических стран на развивающиеся страны;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Оказание помощи создает возможность политического влияния на страну;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lastRenderedPageBreak/>
        <w:t>- Помощь позволяет вовлекать страны в систему международной эксплуатации.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5. Если у человека есть возможность выбора на двух вариантов работы по найму с оплатой  по 4 и по 6 рублей в час, то чему равны для него альтернативные издержки одного часа досуга: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- 5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- 4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- 7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- 6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6. Экономическая прибыль фирмы: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Существует всегда, когда предельная выручка превышает предельные издержки;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Все предыдущие ответы не верны;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Не может иметь место на конкурентном рынке в долговременном периоде;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Имеет место всякий раз, когда издержки фирмы превышают ее выручку;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Эквивалента бухгалтерской прибыли.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 xml:space="preserve">7. Если в результате изменений спроса деньги или предложения денег процентная ставка снижается, то это приводит </w:t>
      </w:r>
      <w:proofErr w:type="gramStart"/>
      <w:r w:rsidRPr="00F532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32D7">
        <w:rPr>
          <w:rFonts w:ascii="Times New Roman" w:hAnsi="Times New Roman" w:cs="Times New Roman"/>
          <w:sz w:val="28"/>
          <w:szCs w:val="28"/>
        </w:rPr>
        <w:t xml:space="preserve"> ... инвестиционного спроса.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Падению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Росту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8. Экономические издержки: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Включают в себя неявные издержки, но не включают явные;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Включают в себя явные издержки, но не включают неявные;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Не включают в себя ни явные, ни неявные издержки;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Включают в себя явные и неявные издержки, в том числе нормальную прибыль;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Превышают явные и неявные издержки на величину нормальной прибыли.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9. При ревальвации национальной валюты: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Становится очевидной несостоятельность правительства данной страны;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Не происходит существенных изменений в экономике данной страны;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Ущерб несут отрасли, ориентированные на импорт;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Ущерб несут отрасли, ориентированные на экспорт;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lastRenderedPageBreak/>
        <w:t>- Растет уровень безработицы в странах, являющихся экономическими партнерами данной страны.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10. Жесткая монетарная политика Центрального Банка предполагает: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Увеличение нормы обязательного резервирования;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Ограничение ставки процента, кривая предложения денег является горизонтальной;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Ограничение ставки процента, кривая предложения денег является вертикальной;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Ограничение денежной массы, кривая предложения денег является вертикалью;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Ограничение денежной массы, кривая предложения денег является горизонталью.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11. Увеличение предельной склонности к импортированию: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Не оказывает воздействия на величину сальдо счета движения капитала;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Способствует увеличению чистого экспорта;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Способствует повышению уровня безработицы в отраслях национальной экономики, конкурирующих с импортом;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Улучшает состояние счета текущих операций;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Способствует уменьшению чистого экспорта.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12. Если объем импорта увеличивается, то при прочих равных условиях: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Чистый экспорт увеличивается, а национальный доход  не изменяется;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Чистый экспорт не изменяется, а национальный доход уменьшается;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Чистый экспорт и национальный доход увеличиваются;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Чистый экспорт уменьшается, а национальный доход не изменяется;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Чистый экспорт и национальный доход уменьшается.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13. Верна ли следующая последовательность экономических ситуаций: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Центральный Банк снижает норму обязательного резерва;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повышается банковская ликвидность;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увеличиваются избыточные резервы;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проводится депозитная эмиссия с мультипликативным эффектом;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растут предложения денег и спрос на деньги;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увеличивается совокупный спрос;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снижается безработица.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lastRenderedPageBreak/>
        <w:t>Если данная последовательность представляется Вам верной, то в какой фазе экономического цикла она приведет к положительным экономическим результатам?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нет - подъем;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да - спад;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да - подъем;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нет - спад.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13. Государство защищает монополии в некоторых отраслях и регулирует их деятельность, поскольку: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Большее количество фирм привело бы к снижению мощности отраслевого производства;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Большее количество фирм вызвало бы более острую ценовую конкуренцию;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Эти отрасли являются естественными монополиями;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Существование большего количества фирм привело бы к положительному эффекту масштаба;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Это такие отрасли, которые обслуживают массового потребителя.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14. Воздействие бюджетного излишка на равновесный ВВП аналогично воздействию: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Увеличения инвестиций;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Уменьшения потребления;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Увеличения сбережений;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Уменьшения сбережений;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Увеличения потребления;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 xml:space="preserve">15. Государственный бюджет - явление, скорее политическое, чем экономическое. Как бы Вы ответили на вопрос, поставленный немецким экономистом </w:t>
      </w:r>
      <w:proofErr w:type="spellStart"/>
      <w:r w:rsidRPr="00F532D7">
        <w:rPr>
          <w:rFonts w:ascii="Times New Roman" w:hAnsi="Times New Roman" w:cs="Times New Roman"/>
          <w:sz w:val="28"/>
          <w:szCs w:val="28"/>
        </w:rPr>
        <w:t>Ойкеном</w:t>
      </w:r>
      <w:proofErr w:type="spellEnd"/>
      <w:r w:rsidRPr="00F532D7">
        <w:rPr>
          <w:rFonts w:ascii="Times New Roman" w:hAnsi="Times New Roman" w:cs="Times New Roman"/>
          <w:sz w:val="28"/>
          <w:szCs w:val="28"/>
        </w:rPr>
        <w:t>: "Действительно ли возможно разработать принципы экономической политики, которые были чем-то иным, нежели идеологией, связанной с определенными интересами"?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Относительно возможно (скорее не возможно, чем да);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Абсолютно не возможно;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Относительно не возможно (скорее возможно, чем нет);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32D7">
        <w:rPr>
          <w:rFonts w:ascii="Times New Roman" w:hAnsi="Times New Roman" w:cs="Times New Roman"/>
          <w:sz w:val="28"/>
          <w:szCs w:val="28"/>
        </w:rPr>
        <w:t>Абсолютно возможно</w:t>
      </w:r>
      <w:proofErr w:type="gramEnd"/>
      <w:r w:rsidRPr="00F532D7">
        <w:rPr>
          <w:rFonts w:ascii="Times New Roman" w:hAnsi="Times New Roman" w:cs="Times New Roman"/>
          <w:sz w:val="28"/>
          <w:szCs w:val="28"/>
        </w:rPr>
        <w:t>.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16. Монетарная политика, направленная на увеличение предложения денег, способствует: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lastRenderedPageBreak/>
        <w:t>Выбрать не менее 2-х вариантов: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Удорожанию национальной валюты;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Увеличению объема экспорта;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Уменьшению объема экспорта;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Удешевлению национальной валюты.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17. Политика управления спросом, направленная на снижение инфляции: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Сокращает объем национального производства, не оказывая влияния на темп инфляции;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Ни один из перечисленных вариантов не является верным;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Приводит в краткосрочном периоде к снижению темпов инфляции без сокращения объема национального производства;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Предполагает увеличение государственных расходов;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Осуществляется путем сокращения темпов роста номинального предложения денег.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18. Важнейшим источником доходов бюджета России является традиционно экспорт нефти и газа. Способствует ли это достижению макроэкономического равновесия?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Нет;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Да.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19. Укажите наиболее характерный вариант противоречивого сочетания целей экономической политики:</w:t>
      </w: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32D7" w:rsidRPr="00F532D7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Полная занятость - сохранение окружающей среды;</w:t>
      </w:r>
    </w:p>
    <w:p w:rsidR="005764D3" w:rsidRDefault="00F532D7" w:rsidP="00F532D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32D7">
        <w:rPr>
          <w:rFonts w:ascii="Times New Roman" w:hAnsi="Times New Roman" w:cs="Times New Roman"/>
          <w:sz w:val="28"/>
          <w:szCs w:val="28"/>
        </w:rPr>
        <w:t>- Экономический рост - внешнеэкономическое равновесие</w:t>
      </w:r>
      <w:r w:rsidR="00CB5AE6">
        <w:rPr>
          <w:rFonts w:ascii="Times New Roman" w:hAnsi="Times New Roman" w:cs="Times New Roman"/>
          <w:sz w:val="28"/>
          <w:szCs w:val="28"/>
        </w:rPr>
        <w:t>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Полная занятость - экономический рост;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Внешнеэкономическое равновесие - достижение полной занятости.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20. Имеются следующие данные о состоянии денежного рынка в стране. Определите денежную базу и денежный мультипликатор.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Наличные деньги - 7700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Обязательные резервы коммерческих банков в ЦБ - 1700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Средства коммерческих банков на корреспондентских счетах в ЦБ - 4600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Средства на текущих и прочих счетах, во вкладах до востребования в коммерческих банках - 11100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lastRenderedPageBreak/>
        <w:t>Срочные вклады в коммерческих банках - 880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Депозитные сертификаты и гособлигации - 20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Выбрать не менее 2-х ответов: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мультипликатор = 3;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денежная масса = 9400;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мультипликатор = 4;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денежная масса = 8400;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мультипликатор = 2,5;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денежная масса = 12400;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денежная масса = 10400.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21. В период инфляции ставка процента: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Повышается, поскольку уменьшается ценность денег;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Не меняется;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Повышается, поскольку сокращается производство;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Снижается, поскольку снижается уровень занятости.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 xml:space="preserve">22. Одной из причин инфляции является изменение </w:t>
      </w:r>
      <w:proofErr w:type="spellStart"/>
      <w:r w:rsidRPr="00CB5AE6"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 w:rsidRPr="00CB5AE6">
        <w:rPr>
          <w:rFonts w:ascii="Times New Roman" w:hAnsi="Times New Roman" w:cs="Times New Roman"/>
          <w:sz w:val="28"/>
          <w:szCs w:val="28"/>
        </w:rPr>
        <w:t xml:space="preserve">, так увеличение налога на прибыль приводит </w:t>
      </w:r>
      <w:proofErr w:type="gramStart"/>
      <w:r w:rsidRPr="00CB5A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5AE6">
        <w:rPr>
          <w:rFonts w:ascii="Times New Roman" w:hAnsi="Times New Roman" w:cs="Times New Roman"/>
          <w:sz w:val="28"/>
          <w:szCs w:val="28"/>
        </w:rPr>
        <w:t xml:space="preserve"> ... объемов производства.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Увеличению;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Сокращению.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 xml:space="preserve">23. Кривая </w:t>
      </w:r>
      <w:proofErr w:type="spellStart"/>
      <w:r w:rsidRPr="00CB5AE6"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  <w:r w:rsidRPr="00CB5AE6">
        <w:rPr>
          <w:rFonts w:ascii="Times New Roman" w:hAnsi="Times New Roman" w:cs="Times New Roman"/>
          <w:sz w:val="28"/>
          <w:szCs w:val="28"/>
        </w:rPr>
        <w:t xml:space="preserve"> описывает связь </w:t>
      </w:r>
      <w:proofErr w:type="gramStart"/>
      <w:r w:rsidRPr="00CB5AE6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B5AE6">
        <w:rPr>
          <w:rFonts w:ascii="Times New Roman" w:hAnsi="Times New Roman" w:cs="Times New Roman"/>
          <w:sz w:val="28"/>
          <w:szCs w:val="28"/>
        </w:rPr>
        <w:t>: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Налоговыми ставками и инфляцией;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Уровнем цен и налоговыми поступлениями в бюджет;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Налоговыми ставками и доходами государства от налоговых поступлений;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Налоговыми ставками и безработицей;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Дефицитом госбюджета и безработицей.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24. А, Б и</w:t>
      </w:r>
      <w:proofErr w:type="gramStart"/>
      <w:r w:rsidRPr="00CB5AE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B5AE6">
        <w:rPr>
          <w:rFonts w:ascii="Times New Roman" w:hAnsi="Times New Roman" w:cs="Times New Roman"/>
          <w:sz w:val="28"/>
          <w:szCs w:val="28"/>
        </w:rPr>
        <w:t xml:space="preserve"> - производственные факторы, используемые для выпуска продукта Х. Количество фактора А увеличивается. Обычно это приводит к тому, что предельный продукт</w:t>
      </w:r>
      <w:proofErr w:type="gramStart"/>
      <w:r w:rsidRPr="00CB5AE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B5AE6">
        <w:rPr>
          <w:rFonts w:ascii="Times New Roman" w:hAnsi="Times New Roman" w:cs="Times New Roman"/>
          <w:sz w:val="28"/>
          <w:szCs w:val="28"/>
        </w:rPr>
        <w:t>: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В любых обстоятельствах уменьшается;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Возрастает в любых обстоятельствах;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Снижается, если</w:t>
      </w:r>
      <w:proofErr w:type="gramStart"/>
      <w:r w:rsidRPr="00CB5AE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B5AE6">
        <w:rPr>
          <w:rFonts w:ascii="Times New Roman" w:hAnsi="Times New Roman" w:cs="Times New Roman"/>
          <w:sz w:val="28"/>
          <w:szCs w:val="28"/>
        </w:rPr>
        <w:t xml:space="preserve"> и В увеличилось в той же пропорции, растёт, если затраты Б и В остались на том же уровне;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lastRenderedPageBreak/>
        <w:t>- Снижается, если количество</w:t>
      </w:r>
      <w:proofErr w:type="gramStart"/>
      <w:r w:rsidRPr="00CB5AE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B5AE6">
        <w:rPr>
          <w:rFonts w:ascii="Times New Roman" w:hAnsi="Times New Roman" w:cs="Times New Roman"/>
          <w:sz w:val="28"/>
          <w:szCs w:val="28"/>
        </w:rPr>
        <w:t xml:space="preserve"> и В не изменятся, но не обязательно снижается, если одновременно растёт количество Б и В;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Возрастет, если количество</w:t>
      </w:r>
      <w:proofErr w:type="gramStart"/>
      <w:r w:rsidRPr="00CB5AE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B5AE6">
        <w:rPr>
          <w:rFonts w:ascii="Times New Roman" w:hAnsi="Times New Roman" w:cs="Times New Roman"/>
          <w:sz w:val="28"/>
          <w:szCs w:val="28"/>
        </w:rPr>
        <w:t xml:space="preserve"> и В не изменятся, но не обязательно растёт, если количество Б и В изменяются.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25. Если величина потребительских расходов составляет 7000 при личном располагаемом доходе равном 10000, то предельная склонность к потреблению равна: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- 0,7;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- 7,0;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- 10/7;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 xml:space="preserve">- Не может быть </w:t>
      </w:r>
      <w:proofErr w:type="gramStart"/>
      <w:r w:rsidRPr="00CB5AE6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CB5AE6">
        <w:rPr>
          <w:rFonts w:ascii="Times New Roman" w:hAnsi="Times New Roman" w:cs="Times New Roman"/>
          <w:sz w:val="28"/>
          <w:szCs w:val="28"/>
        </w:rPr>
        <w:t>;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- 0,3.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 xml:space="preserve">26. Повышение уровня цен ведет </w:t>
      </w:r>
      <w:proofErr w:type="gramStart"/>
      <w:r w:rsidRPr="00CB5AE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5AE6">
        <w:rPr>
          <w:rFonts w:ascii="Times New Roman" w:hAnsi="Times New Roman" w:cs="Times New Roman"/>
          <w:sz w:val="28"/>
          <w:szCs w:val="28"/>
        </w:rPr>
        <w:t xml:space="preserve"> ... спроса на деньги.</w:t>
      </w: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AE6" w:rsidRP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Росту;</w:t>
      </w:r>
    </w:p>
    <w:p w:rsidR="00CB5AE6" w:rsidRDefault="00CB5AE6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5AE6">
        <w:rPr>
          <w:rFonts w:ascii="Times New Roman" w:hAnsi="Times New Roman" w:cs="Times New Roman"/>
          <w:sz w:val="28"/>
          <w:szCs w:val="28"/>
        </w:rPr>
        <w:t>- Падению.</w:t>
      </w:r>
    </w:p>
    <w:p w:rsidR="0079243F" w:rsidRDefault="0079243F" w:rsidP="00CB5AE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 xml:space="preserve">27. Кривая </w:t>
      </w:r>
      <w:proofErr w:type="spellStart"/>
      <w:r w:rsidRPr="0079243F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79243F">
        <w:rPr>
          <w:rFonts w:ascii="Times New Roman" w:hAnsi="Times New Roman" w:cs="Times New Roman"/>
          <w:sz w:val="28"/>
          <w:szCs w:val="28"/>
        </w:rPr>
        <w:t xml:space="preserve"> показывает: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Обратную связь между реальной и номинальной заработной платой;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Прямую связь между реальной заработной платой и темпом инфляции;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Обратную связь между темпом инфляции и уровнем безработицы;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Прямую связь между реальной заработной платы и уровнем безработицы;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Прямую связь между номинальной заработной платой и темпом инфляции.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28. Различие между состоянием экономики в краткосрочном и долгосрочном периоде состоит в том, что: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Монетарная и фискальная политика оказывают влияние на ВНП только в долгосрочном периоде;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Совокупный спрос влияет на реальный ВНП и занятость в краткосрочном периоде, а совокупное предложение - в долгосрочном периоде;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Цены и номинальная заработная плата жесткие в долгосрочном периоде;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Цены и номинальная заработная плата гибкие только в краткосрочном периоде;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Совокупный спрос влияет на реальный ВНП и занятость в долгосрочном периоде, а совокупное предложение - в краткосрочном.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lastRenderedPageBreak/>
        <w:t>29. Какое воздействие окажет фискальная экспансия (рост государственных расходов, финансируемых за счет продажи населению государственных облигаций), согласно классической модели, на реальный национальный доход, занятость и уровень цен?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Реальный национальный доход и занятость не изменятся, уровень цен уменьшится;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Реальный национальный доход и занятость увеличатся, уровень цен уменьшится;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Реальный национальный доход и занятость уменьшатся, уровень цен не изменится;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Реальный национальный доход и занятость увеличатся, уровень цен не изменится;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Реальный национальный доход и занятость не изменятся, уровень цен увеличится.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30. Какая из следующих  линий никогда не принимает U - образной формы: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243F">
        <w:rPr>
          <w:rFonts w:ascii="Times New Roman" w:hAnsi="Times New Roman" w:cs="Times New Roman"/>
          <w:sz w:val="28"/>
          <w:szCs w:val="28"/>
          <w:lang w:val="en-US"/>
        </w:rPr>
        <w:t>- LAC;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243F">
        <w:rPr>
          <w:rFonts w:ascii="Times New Roman" w:hAnsi="Times New Roman" w:cs="Times New Roman"/>
          <w:sz w:val="28"/>
          <w:szCs w:val="28"/>
          <w:lang w:val="en-US"/>
        </w:rPr>
        <w:t>- AC;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243F">
        <w:rPr>
          <w:rFonts w:ascii="Times New Roman" w:hAnsi="Times New Roman" w:cs="Times New Roman"/>
          <w:sz w:val="28"/>
          <w:szCs w:val="28"/>
          <w:lang w:val="en-US"/>
        </w:rPr>
        <w:t>- AFC;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243F">
        <w:rPr>
          <w:rFonts w:ascii="Times New Roman" w:hAnsi="Times New Roman" w:cs="Times New Roman"/>
          <w:sz w:val="28"/>
          <w:szCs w:val="28"/>
          <w:lang w:val="en-US"/>
        </w:rPr>
        <w:t>- MC;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243F">
        <w:rPr>
          <w:rFonts w:ascii="Times New Roman" w:hAnsi="Times New Roman" w:cs="Times New Roman"/>
          <w:sz w:val="28"/>
          <w:szCs w:val="28"/>
          <w:lang w:val="en-US"/>
        </w:rPr>
        <w:t>- AVC;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 xml:space="preserve">31. Две единицы затрата труда (L) и одна единица затрата капитала (K) дают выпуск в размере 30 ед. продукта. 4 ед. L и 2 ед. K дают выпуск в размере 60 ед. продукта. </w:t>
      </w:r>
      <w:proofErr w:type="gramStart"/>
      <w:r w:rsidRPr="0079243F">
        <w:rPr>
          <w:rFonts w:ascii="Times New Roman" w:hAnsi="Times New Roman" w:cs="Times New Roman"/>
          <w:sz w:val="28"/>
          <w:szCs w:val="28"/>
        </w:rPr>
        <w:t>Производная функция, описывающая этот процесс производства характеризуется</w:t>
      </w:r>
      <w:proofErr w:type="gramEnd"/>
      <w:r w:rsidRPr="0079243F">
        <w:rPr>
          <w:rFonts w:ascii="Times New Roman" w:hAnsi="Times New Roman" w:cs="Times New Roman"/>
          <w:sz w:val="28"/>
          <w:szCs w:val="28"/>
        </w:rPr>
        <w:t>: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9243F">
        <w:rPr>
          <w:rFonts w:ascii="Times New Roman" w:hAnsi="Times New Roman" w:cs="Times New Roman"/>
          <w:sz w:val="28"/>
          <w:szCs w:val="28"/>
        </w:rPr>
        <w:t>Снижающийся</w:t>
      </w:r>
      <w:proofErr w:type="gramEnd"/>
      <w:r w:rsidRPr="0079243F">
        <w:rPr>
          <w:rFonts w:ascii="Times New Roman" w:hAnsi="Times New Roman" w:cs="Times New Roman"/>
          <w:sz w:val="28"/>
          <w:szCs w:val="28"/>
        </w:rPr>
        <w:t xml:space="preserve"> предельной производительностью;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Растущей отдачей от масштаба;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Растущей предельной производительностью;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Постоянной отдачей от масштаба;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9243F">
        <w:rPr>
          <w:rFonts w:ascii="Times New Roman" w:hAnsi="Times New Roman" w:cs="Times New Roman"/>
          <w:sz w:val="28"/>
          <w:szCs w:val="28"/>
        </w:rPr>
        <w:t>Снижающийся</w:t>
      </w:r>
      <w:proofErr w:type="gramEnd"/>
      <w:r w:rsidRPr="0079243F">
        <w:rPr>
          <w:rFonts w:ascii="Times New Roman" w:hAnsi="Times New Roman" w:cs="Times New Roman"/>
          <w:sz w:val="28"/>
          <w:szCs w:val="28"/>
        </w:rPr>
        <w:t xml:space="preserve"> отдачей от масштаба.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 xml:space="preserve">32. Если фактический равновесный ВНП равен 2000 </w:t>
      </w:r>
      <w:proofErr w:type="spellStart"/>
      <w:r w:rsidRPr="0079243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9243F">
        <w:rPr>
          <w:rFonts w:ascii="Times New Roman" w:hAnsi="Times New Roman" w:cs="Times New Roman"/>
          <w:sz w:val="28"/>
          <w:szCs w:val="28"/>
        </w:rPr>
        <w:t xml:space="preserve">. ед., а потенциальный ВНП = 2600 </w:t>
      </w:r>
      <w:proofErr w:type="spellStart"/>
      <w:r w:rsidRPr="0079243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9243F">
        <w:rPr>
          <w:rFonts w:ascii="Times New Roman" w:hAnsi="Times New Roman" w:cs="Times New Roman"/>
          <w:sz w:val="28"/>
          <w:szCs w:val="28"/>
        </w:rPr>
        <w:t>. ед., МРС = 0,75, то какие изменения в фискальной политике должны произойти, чтобы экономическая система пришла в состояние макроэкономического равновесия?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Выбрать не менее 2-х ответов: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lastRenderedPageBreak/>
        <w:t xml:space="preserve">- Должны быть увеличены государственные расходы на 200 </w:t>
      </w:r>
      <w:proofErr w:type="spellStart"/>
      <w:r w:rsidRPr="0079243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9243F">
        <w:rPr>
          <w:rFonts w:ascii="Times New Roman" w:hAnsi="Times New Roman" w:cs="Times New Roman"/>
          <w:sz w:val="28"/>
          <w:szCs w:val="28"/>
        </w:rPr>
        <w:t>. ед.;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 xml:space="preserve">- Должны быть уменьшены налоги на 200 </w:t>
      </w:r>
      <w:proofErr w:type="spellStart"/>
      <w:r w:rsidRPr="0079243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9243F">
        <w:rPr>
          <w:rFonts w:ascii="Times New Roman" w:hAnsi="Times New Roman" w:cs="Times New Roman"/>
          <w:sz w:val="28"/>
          <w:szCs w:val="28"/>
        </w:rPr>
        <w:t>. ед.;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 xml:space="preserve">- Должны быть увеличены государственные расходы на 150 </w:t>
      </w:r>
      <w:proofErr w:type="spellStart"/>
      <w:r w:rsidRPr="0079243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9243F">
        <w:rPr>
          <w:rFonts w:ascii="Times New Roman" w:hAnsi="Times New Roman" w:cs="Times New Roman"/>
          <w:sz w:val="28"/>
          <w:szCs w:val="28"/>
        </w:rPr>
        <w:t>. ед.;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 xml:space="preserve">- Должны быть уменьшены налоги на 150 </w:t>
      </w:r>
      <w:proofErr w:type="spellStart"/>
      <w:r w:rsidRPr="0079243F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9243F">
        <w:rPr>
          <w:rFonts w:ascii="Times New Roman" w:hAnsi="Times New Roman" w:cs="Times New Roman"/>
          <w:sz w:val="28"/>
          <w:szCs w:val="28"/>
        </w:rPr>
        <w:t>. ед.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33. Кривая рыночного спроса показывает: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Как будет снижаться потребление блага при росте его цены;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Как будет повышаться потребление блага при росте его цены;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Как будет снижаться потребление блага при сокращении дохода покупателей.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34. Дает ли показатель ВНП (ВВП) на душу населения адекватное представление о благосостоянии нации и почему?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Нет, потому что он не отражает таких параметров, как продолжительность жизни, уровень образования и некоторых других;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Нет, потому что он не отражает натурально - вещественную структуру ВНП;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Нет, потому что он не отражает объем благ, производимых и потребляемых внутри домохозяйств;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Да, потому что он отражает объем благ, производимых теневым сектором экономики;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Да, потому что он отражает объем благ, производимых всеми отраслями и секторами экономики.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35. Что из приведенного ниже можно объяснить наличием монопольной власти?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Выбрать не менее 2-х ответов: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Относительно более высокие цены на компьютерные фирмы CAMPAQ по сравнению с ценами IBM;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Относительно высокие цены на авиабилеты на маршрутах, которые обслуживает только одна авиакомпания;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Высокие цены на горячие бутерброды, продаваемые во время спортивных матчей.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36. Возможен ли рост номинального ВНП без увеличения количества денег в обращении?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Да;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Нет.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37. Экономика описана следующими данными: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lastRenderedPageBreak/>
        <w:t>Год: 1; Уровень инфляции: 3%; Номинальная ставка процента: 8%;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Год: 2; Уровень инфляции: 8%; Номинальная ставка процента: 3%.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На сколько процентов изменилась реальная ставка процента во втором году?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Уменьшилась на 5%;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Реальная ставка процента не изменилась;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Увеличилась на 5%;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Уменьшилась на 10%;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Увеличилась на 10%.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38. Увеличение нормы выбытия в экономике при неизменных: производственной функции, норме сбережений, темпах роста населения и технологического прогресса: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Увеличит запас капитала на одного занятого в устойчивом состоянии;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Не изменит устойчивого уровня запаса капитала на одного занятого;</w:t>
      </w:r>
    </w:p>
    <w:p w:rsidR="0079243F" w:rsidRPr="0079243F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Уменьшит устойчивый уровень запаса капитала на одного занятого;</w:t>
      </w:r>
    </w:p>
    <w:p w:rsidR="0079243F" w:rsidRPr="005764D3" w:rsidRDefault="0079243F" w:rsidP="0079243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243F">
        <w:rPr>
          <w:rFonts w:ascii="Times New Roman" w:hAnsi="Times New Roman" w:cs="Times New Roman"/>
          <w:sz w:val="28"/>
          <w:szCs w:val="28"/>
        </w:rPr>
        <w:t>- Не является достаточной информацией.</w:t>
      </w:r>
    </w:p>
    <w:sectPr w:rsidR="0079243F" w:rsidRPr="005764D3" w:rsidSect="00CE5AF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4F44"/>
    <w:multiLevelType w:val="hybridMultilevel"/>
    <w:tmpl w:val="1752F9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F5"/>
    <w:rsid w:val="000F4A78"/>
    <w:rsid w:val="0050042C"/>
    <w:rsid w:val="005764D3"/>
    <w:rsid w:val="005D061B"/>
    <w:rsid w:val="0079243F"/>
    <w:rsid w:val="00CB5AE6"/>
    <w:rsid w:val="00CE5AF5"/>
    <w:rsid w:val="00F5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10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dcterms:created xsi:type="dcterms:W3CDTF">2018-01-21T08:42:00Z</dcterms:created>
  <dcterms:modified xsi:type="dcterms:W3CDTF">2018-01-22T12:33:00Z</dcterms:modified>
</cp:coreProperties>
</file>