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2C" w:rsidRPr="005E1D2B" w:rsidRDefault="00CE002C" w:rsidP="00CE002C">
      <w:pPr>
        <w:pStyle w:val="Fuzeile"/>
        <w:ind w:firstLine="426"/>
        <w:rPr>
          <w:sz w:val="18"/>
          <w:szCs w:val="18"/>
        </w:rPr>
      </w:pPr>
      <w:r w:rsidRPr="005E1D2B">
        <w:rPr>
          <w:sz w:val="18"/>
          <w:szCs w:val="18"/>
        </w:rPr>
        <w:t>Деятельность предприятия характеризуется данными табл. Определить себестоимость продукции с помощью традиционного (</w:t>
      </w:r>
      <w:r w:rsidRPr="005E1D2B">
        <w:rPr>
          <w:sz w:val="18"/>
          <w:szCs w:val="18"/>
          <w:lang w:val="et-EE"/>
        </w:rPr>
        <w:t>Direct Costing</w:t>
      </w:r>
      <w:r w:rsidRPr="005E1D2B">
        <w:rPr>
          <w:sz w:val="18"/>
          <w:szCs w:val="18"/>
        </w:rPr>
        <w:t>) и современного (АВС) методов, на основании заданных операционных центров и проводников затрат</w:t>
      </w:r>
    </w:p>
    <w:p w:rsidR="00CE002C" w:rsidRPr="005E1D2B" w:rsidRDefault="00CE002C" w:rsidP="00CE002C">
      <w:pPr>
        <w:pStyle w:val="Fuzeile"/>
        <w:spacing w:after="60"/>
        <w:ind w:firstLine="709"/>
        <w:jc w:val="center"/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5E1D2B">
        <w:rPr>
          <w:sz w:val="18"/>
          <w:szCs w:val="18"/>
        </w:rPr>
        <w:t xml:space="preserve">Исходные данные </w:t>
      </w:r>
      <w:r>
        <w:rPr>
          <w:sz w:val="18"/>
          <w:szCs w:val="18"/>
        </w:rPr>
        <w:t xml:space="preserve">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1"/>
        <w:gridCol w:w="2135"/>
        <w:gridCol w:w="2724"/>
      </w:tblGrid>
      <w:tr w:rsidR="00CE002C" w:rsidRPr="005E1D2B" w:rsidTr="009A1A4F">
        <w:tc>
          <w:tcPr>
            <w:tcW w:w="4962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  <w:r w:rsidRPr="005E1D2B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240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  <w:r w:rsidRPr="005E1D2B">
              <w:rPr>
                <w:b/>
                <w:sz w:val="16"/>
                <w:szCs w:val="16"/>
              </w:rPr>
              <w:t>Изделие А</w:t>
            </w:r>
          </w:p>
        </w:tc>
        <w:tc>
          <w:tcPr>
            <w:tcW w:w="311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  <w:r w:rsidRPr="005E1D2B">
              <w:rPr>
                <w:b/>
                <w:sz w:val="16"/>
                <w:szCs w:val="16"/>
              </w:rPr>
              <w:t>Изделие Б</w:t>
            </w:r>
          </w:p>
        </w:tc>
      </w:tr>
      <w:tr w:rsidR="00CE002C" w:rsidRPr="005E1D2B" w:rsidTr="009A1A4F">
        <w:tc>
          <w:tcPr>
            <w:tcW w:w="4962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Годовой объем производства, шт.</w:t>
            </w:r>
          </w:p>
        </w:tc>
        <w:tc>
          <w:tcPr>
            <w:tcW w:w="240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6 000</w:t>
            </w:r>
          </w:p>
        </w:tc>
        <w:tc>
          <w:tcPr>
            <w:tcW w:w="311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15 000</w:t>
            </w:r>
          </w:p>
        </w:tc>
      </w:tr>
      <w:tr w:rsidR="00CE002C" w:rsidRPr="005E1D2B" w:rsidTr="009A1A4F">
        <w:tc>
          <w:tcPr>
            <w:tcW w:w="4962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Трудоемкость, ч</w:t>
            </w:r>
          </w:p>
        </w:tc>
        <w:tc>
          <w:tcPr>
            <w:tcW w:w="240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4962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 xml:space="preserve">        удельная</w:t>
            </w:r>
          </w:p>
        </w:tc>
        <w:tc>
          <w:tcPr>
            <w:tcW w:w="240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 xml:space="preserve">3 </w:t>
            </w:r>
          </w:p>
        </w:tc>
      </w:tr>
      <w:tr w:rsidR="00CE002C" w:rsidRPr="005E1D2B" w:rsidTr="009A1A4F">
        <w:tc>
          <w:tcPr>
            <w:tcW w:w="4962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 xml:space="preserve">        общая </w:t>
            </w:r>
          </w:p>
        </w:tc>
        <w:tc>
          <w:tcPr>
            <w:tcW w:w="2409" w:type="dxa"/>
          </w:tcPr>
          <w:p w:rsidR="00CE002C" w:rsidRPr="00C403A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CE002C" w:rsidRPr="00C403A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4962" w:type="dxa"/>
          </w:tcPr>
          <w:p w:rsidR="00CE002C" w:rsidRPr="005E1D2B" w:rsidRDefault="00174F07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Удельные прямые затраты, </w:t>
            </w:r>
            <w:r>
              <w:rPr>
                <w:sz w:val="16"/>
                <w:szCs w:val="16"/>
                <w:lang w:val="de-DE"/>
              </w:rPr>
              <w:t>$</w:t>
            </w:r>
            <w:r w:rsidR="00CE002C" w:rsidRPr="005E1D2B">
              <w:rPr>
                <w:sz w:val="16"/>
                <w:szCs w:val="16"/>
              </w:rPr>
              <w:t>/изд.</w:t>
            </w:r>
          </w:p>
        </w:tc>
        <w:tc>
          <w:tcPr>
            <w:tcW w:w="240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4962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 xml:space="preserve">        материалы</w:t>
            </w:r>
          </w:p>
        </w:tc>
        <w:tc>
          <w:tcPr>
            <w:tcW w:w="240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40</w:t>
            </w:r>
          </w:p>
        </w:tc>
        <w:tc>
          <w:tcPr>
            <w:tcW w:w="311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60</w:t>
            </w:r>
          </w:p>
        </w:tc>
      </w:tr>
      <w:tr w:rsidR="00CE002C" w:rsidRPr="005E1D2B" w:rsidTr="009A1A4F">
        <w:tc>
          <w:tcPr>
            <w:tcW w:w="4962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 xml:space="preserve">        заработная плата</w:t>
            </w:r>
          </w:p>
        </w:tc>
        <w:tc>
          <w:tcPr>
            <w:tcW w:w="240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15</w:t>
            </w:r>
          </w:p>
        </w:tc>
        <w:tc>
          <w:tcPr>
            <w:tcW w:w="311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15</w:t>
            </w:r>
          </w:p>
        </w:tc>
      </w:tr>
      <w:tr w:rsidR="00CE002C" w:rsidRPr="005E1D2B" w:rsidTr="009A1A4F">
        <w:tc>
          <w:tcPr>
            <w:tcW w:w="4962" w:type="dxa"/>
          </w:tcPr>
          <w:p w:rsidR="00CE002C" w:rsidRPr="005E1D2B" w:rsidRDefault="00174F07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Накладные расходы, </w:t>
            </w:r>
            <w:r>
              <w:rPr>
                <w:sz w:val="16"/>
                <w:szCs w:val="16"/>
                <w:lang w:val="de-DE"/>
              </w:rPr>
              <w:t>$</w:t>
            </w:r>
            <w:r w:rsidR="00CE002C" w:rsidRPr="005E1D2B">
              <w:rPr>
                <w:sz w:val="16"/>
                <w:szCs w:val="16"/>
              </w:rPr>
              <w:t>/год</w:t>
            </w:r>
          </w:p>
        </w:tc>
        <w:tc>
          <w:tcPr>
            <w:tcW w:w="5528" w:type="dxa"/>
            <w:gridSpan w:val="2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1 310</w:t>
            </w:r>
            <w:r w:rsidRPr="005E1D2B">
              <w:rPr>
                <w:sz w:val="16"/>
                <w:szCs w:val="16"/>
              </w:rPr>
              <w:t xml:space="preserve"> 000</w:t>
            </w:r>
          </w:p>
        </w:tc>
      </w:tr>
    </w:tbl>
    <w:p w:rsidR="00CE002C" w:rsidRPr="005E1D2B" w:rsidRDefault="00CE002C" w:rsidP="00CE002C">
      <w:pPr>
        <w:pStyle w:val="Textkrper-Zeileneinzug"/>
        <w:spacing w:before="120" w:after="120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З</w:t>
      </w:r>
      <w:r w:rsidRPr="005E1D2B">
        <w:rPr>
          <w:sz w:val="18"/>
          <w:szCs w:val="18"/>
        </w:rPr>
        <w:t>атраты и данные по операционным центрам</w:t>
      </w:r>
      <w:r>
        <w:rPr>
          <w:sz w:val="18"/>
          <w:szCs w:val="18"/>
        </w:rPr>
        <w:t xml:space="preserve">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2"/>
        <w:gridCol w:w="1188"/>
        <w:gridCol w:w="1163"/>
        <w:gridCol w:w="1163"/>
        <w:gridCol w:w="1464"/>
      </w:tblGrid>
      <w:tr w:rsidR="00CE002C" w:rsidRPr="005E1D2B" w:rsidTr="009A1A4F">
        <w:tc>
          <w:tcPr>
            <w:tcW w:w="4962" w:type="dxa"/>
            <w:vMerge w:val="restart"/>
            <w:vAlign w:val="center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  <w:r w:rsidRPr="005E1D2B">
              <w:rPr>
                <w:b/>
                <w:sz w:val="16"/>
                <w:szCs w:val="16"/>
              </w:rPr>
              <w:t>Операционный центр и проводники затрат</w:t>
            </w:r>
          </w:p>
        </w:tc>
        <w:tc>
          <w:tcPr>
            <w:tcW w:w="1275" w:type="dxa"/>
            <w:vMerge w:val="restart"/>
            <w:vAlign w:val="center"/>
          </w:tcPr>
          <w:p w:rsidR="00CE002C" w:rsidRPr="00CE002C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</w:rPr>
              <w:t xml:space="preserve">Затраты, </w:t>
            </w:r>
            <w:r>
              <w:rPr>
                <w:b/>
                <w:sz w:val="16"/>
                <w:szCs w:val="16"/>
                <w:lang w:val="de-DE"/>
              </w:rPr>
              <w:t>$</w:t>
            </w:r>
          </w:p>
        </w:tc>
        <w:tc>
          <w:tcPr>
            <w:tcW w:w="4253" w:type="dxa"/>
            <w:gridSpan w:val="3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  <w:r w:rsidRPr="005E1D2B">
              <w:rPr>
                <w:b/>
                <w:sz w:val="16"/>
                <w:szCs w:val="16"/>
              </w:rPr>
              <w:t>Ожидаемое значение</w:t>
            </w:r>
          </w:p>
        </w:tc>
      </w:tr>
      <w:tr w:rsidR="00CE002C" w:rsidRPr="005E1D2B" w:rsidTr="009A1A4F">
        <w:tc>
          <w:tcPr>
            <w:tcW w:w="4962" w:type="dxa"/>
            <w:vMerge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изделие А</w:t>
            </w:r>
          </w:p>
        </w:tc>
        <w:tc>
          <w:tcPr>
            <w:tcW w:w="127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изделие Б</w:t>
            </w:r>
          </w:p>
        </w:tc>
        <w:tc>
          <w:tcPr>
            <w:tcW w:w="1701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Всего</w:t>
            </w:r>
          </w:p>
        </w:tc>
      </w:tr>
      <w:tr w:rsidR="00CE002C" w:rsidRPr="005E1D2B" w:rsidTr="009A1A4F">
        <w:tc>
          <w:tcPr>
            <w:tcW w:w="4962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Трудовые затраты, чел-час.</w:t>
            </w:r>
          </w:p>
        </w:tc>
        <w:tc>
          <w:tcPr>
            <w:tcW w:w="1275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  <w:r w:rsidRPr="005E1D2B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27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40 000</w:t>
            </w:r>
          </w:p>
        </w:tc>
        <w:tc>
          <w:tcPr>
            <w:tcW w:w="1701" w:type="dxa"/>
          </w:tcPr>
          <w:p w:rsidR="00CE002C" w:rsidRPr="00C403A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4962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Эксплуатация оборудования, маш-час.</w:t>
            </w:r>
          </w:p>
        </w:tc>
        <w:tc>
          <w:tcPr>
            <w:tcW w:w="1275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4962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 xml:space="preserve">    основного</w:t>
            </w:r>
          </w:p>
        </w:tc>
        <w:tc>
          <w:tcPr>
            <w:tcW w:w="1275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E1D2B">
              <w:rPr>
                <w:sz w:val="16"/>
                <w:szCs w:val="16"/>
              </w:rPr>
              <w:t xml:space="preserve">50 000 </w:t>
            </w:r>
          </w:p>
        </w:tc>
        <w:tc>
          <w:tcPr>
            <w:tcW w:w="127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127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</w:t>
            </w:r>
          </w:p>
        </w:tc>
        <w:tc>
          <w:tcPr>
            <w:tcW w:w="1701" w:type="dxa"/>
          </w:tcPr>
          <w:p w:rsidR="00CE002C" w:rsidRPr="00C403A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4962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 xml:space="preserve">    вспомогательного</w:t>
            </w:r>
          </w:p>
        </w:tc>
        <w:tc>
          <w:tcPr>
            <w:tcW w:w="1275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5E1D2B">
              <w:rPr>
                <w:sz w:val="16"/>
                <w:szCs w:val="16"/>
              </w:rPr>
              <w:t>0 000</w:t>
            </w:r>
          </w:p>
        </w:tc>
        <w:tc>
          <w:tcPr>
            <w:tcW w:w="127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  <w:tc>
          <w:tcPr>
            <w:tcW w:w="127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1701" w:type="dxa"/>
          </w:tcPr>
          <w:p w:rsidR="00CE002C" w:rsidRPr="00C403A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4962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Доставка материалов, кол-во партий</w:t>
            </w:r>
          </w:p>
        </w:tc>
        <w:tc>
          <w:tcPr>
            <w:tcW w:w="1275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100 000</w:t>
            </w:r>
          </w:p>
        </w:tc>
        <w:tc>
          <w:tcPr>
            <w:tcW w:w="127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900</w:t>
            </w:r>
          </w:p>
        </w:tc>
        <w:tc>
          <w:tcPr>
            <w:tcW w:w="127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1 600</w:t>
            </w:r>
          </w:p>
        </w:tc>
        <w:tc>
          <w:tcPr>
            <w:tcW w:w="1701" w:type="dxa"/>
          </w:tcPr>
          <w:p w:rsidR="00CE002C" w:rsidRPr="00C403A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4962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Расход обрабатывающего инструмента</w:t>
            </w:r>
          </w:p>
        </w:tc>
        <w:tc>
          <w:tcPr>
            <w:tcW w:w="1275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35 000</w:t>
            </w:r>
          </w:p>
        </w:tc>
        <w:tc>
          <w:tcPr>
            <w:tcW w:w="127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75</w:t>
            </w:r>
          </w:p>
        </w:tc>
        <w:tc>
          <w:tcPr>
            <w:tcW w:w="1701" w:type="dxa"/>
          </w:tcPr>
          <w:p w:rsidR="00CE002C" w:rsidRPr="00C403A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4962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Контроль качества, кол-во операций</w:t>
            </w:r>
          </w:p>
        </w:tc>
        <w:tc>
          <w:tcPr>
            <w:tcW w:w="1275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170 000</w:t>
            </w:r>
          </w:p>
        </w:tc>
        <w:tc>
          <w:tcPr>
            <w:tcW w:w="127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4 000</w:t>
            </w:r>
          </w:p>
        </w:tc>
        <w:tc>
          <w:tcPr>
            <w:tcW w:w="127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1 000</w:t>
            </w:r>
          </w:p>
        </w:tc>
        <w:tc>
          <w:tcPr>
            <w:tcW w:w="1701" w:type="dxa"/>
          </w:tcPr>
          <w:p w:rsidR="00CE002C" w:rsidRPr="00C403A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4962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b/>
                <w:sz w:val="16"/>
                <w:szCs w:val="16"/>
              </w:rPr>
            </w:pPr>
            <w:r w:rsidRPr="005E1D2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CE002C" w:rsidRPr="00C403A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-</w:t>
            </w:r>
          </w:p>
        </w:tc>
      </w:tr>
    </w:tbl>
    <w:p w:rsidR="00CE002C" w:rsidRPr="005A7C1E" w:rsidRDefault="00CE002C" w:rsidP="00CE002C">
      <w:pPr>
        <w:pStyle w:val="Textkrper-Zeileneinzug"/>
        <w:ind w:firstLine="0"/>
        <w:jc w:val="center"/>
        <w:rPr>
          <w:szCs w:val="28"/>
        </w:rPr>
      </w:pPr>
    </w:p>
    <w:p w:rsidR="00CE002C" w:rsidRPr="005E1D2B" w:rsidRDefault="00CE002C" w:rsidP="00CE002C">
      <w:pPr>
        <w:pStyle w:val="Textkrper-Zeileneinzug"/>
        <w:spacing w:after="120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Pr="005E1D2B">
        <w:rPr>
          <w:sz w:val="18"/>
          <w:szCs w:val="18"/>
        </w:rPr>
        <w:t>Нормативно-накладные расходы по операционным центрам</w:t>
      </w:r>
      <w:r>
        <w:rPr>
          <w:sz w:val="18"/>
          <w:szCs w:val="18"/>
        </w:rPr>
        <w:t xml:space="preserve">                       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6"/>
        <w:gridCol w:w="1591"/>
        <w:gridCol w:w="1276"/>
        <w:gridCol w:w="2835"/>
      </w:tblGrid>
      <w:tr w:rsidR="00CE002C" w:rsidRPr="005E1D2B" w:rsidTr="009A1A4F">
        <w:tc>
          <w:tcPr>
            <w:tcW w:w="4646" w:type="dxa"/>
            <w:vAlign w:val="center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b/>
                <w:sz w:val="16"/>
                <w:szCs w:val="16"/>
              </w:rPr>
              <w:t>Операционный центр</w:t>
            </w:r>
          </w:p>
        </w:tc>
        <w:tc>
          <w:tcPr>
            <w:tcW w:w="1591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  <w:r w:rsidRPr="005E1D2B">
              <w:rPr>
                <w:b/>
                <w:sz w:val="16"/>
                <w:szCs w:val="16"/>
              </w:rPr>
              <w:t xml:space="preserve">Затраты, </w:t>
            </w:r>
          </w:p>
          <w:p w:rsidR="00CE002C" w:rsidRPr="00CE002C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$</w:t>
            </w:r>
          </w:p>
        </w:tc>
        <w:tc>
          <w:tcPr>
            <w:tcW w:w="127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  <w:r w:rsidRPr="005E1D2B">
              <w:rPr>
                <w:b/>
                <w:sz w:val="16"/>
                <w:szCs w:val="16"/>
              </w:rPr>
              <w:t>Кол-во операций</w:t>
            </w:r>
          </w:p>
        </w:tc>
        <w:tc>
          <w:tcPr>
            <w:tcW w:w="2835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Удельные затраты, </w:t>
            </w:r>
            <w:r>
              <w:rPr>
                <w:b/>
                <w:sz w:val="16"/>
                <w:szCs w:val="16"/>
                <w:lang w:val="de-DE"/>
              </w:rPr>
              <w:t>$</w:t>
            </w:r>
            <w:r w:rsidRPr="005E1D2B">
              <w:rPr>
                <w:b/>
                <w:sz w:val="16"/>
                <w:szCs w:val="16"/>
              </w:rPr>
              <w:t>/операция</w:t>
            </w:r>
          </w:p>
        </w:tc>
      </w:tr>
      <w:tr w:rsidR="00CE002C" w:rsidRPr="005E1D2B" w:rsidTr="009A1A4F">
        <w:tc>
          <w:tcPr>
            <w:tcW w:w="464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Трудовые затраты</w:t>
            </w:r>
          </w:p>
        </w:tc>
        <w:tc>
          <w:tcPr>
            <w:tcW w:w="1591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02C" w:rsidRPr="00045645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E002C" w:rsidRPr="00045645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464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Эксплуатация оборудования</w:t>
            </w:r>
          </w:p>
        </w:tc>
        <w:tc>
          <w:tcPr>
            <w:tcW w:w="1591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02C" w:rsidRPr="00045645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E002C" w:rsidRPr="00045645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464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 xml:space="preserve">       основного</w:t>
            </w:r>
          </w:p>
        </w:tc>
        <w:tc>
          <w:tcPr>
            <w:tcW w:w="1591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02C" w:rsidRPr="00045645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E002C" w:rsidRPr="00045645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464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 xml:space="preserve">       вспомогательного</w:t>
            </w:r>
          </w:p>
        </w:tc>
        <w:tc>
          <w:tcPr>
            <w:tcW w:w="1591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02C" w:rsidRPr="00045645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E002C" w:rsidRPr="00045645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464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Доставка материалов</w:t>
            </w:r>
          </w:p>
        </w:tc>
        <w:tc>
          <w:tcPr>
            <w:tcW w:w="1591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02C" w:rsidRPr="00045645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E002C" w:rsidRPr="00045645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464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Расход обрабатывающего инструмента</w:t>
            </w:r>
          </w:p>
        </w:tc>
        <w:tc>
          <w:tcPr>
            <w:tcW w:w="1591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02C" w:rsidRPr="00045645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E002C" w:rsidRPr="00045645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4646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Контроль качества</w:t>
            </w:r>
          </w:p>
        </w:tc>
        <w:tc>
          <w:tcPr>
            <w:tcW w:w="1591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002C" w:rsidRPr="00045645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CE002C" w:rsidRPr="00045645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E002C" w:rsidRPr="005A7C1E" w:rsidRDefault="00CE002C" w:rsidP="00CE002C">
      <w:pPr>
        <w:pStyle w:val="Textkrper-Zeileneinzug"/>
        <w:ind w:firstLine="0"/>
        <w:jc w:val="center"/>
        <w:rPr>
          <w:szCs w:val="28"/>
        </w:rPr>
      </w:pPr>
    </w:p>
    <w:p w:rsidR="00CE002C" w:rsidRPr="005E1D2B" w:rsidRDefault="00CE002C" w:rsidP="00CE002C">
      <w:pPr>
        <w:pStyle w:val="Textkrper-Zeileneinzug"/>
        <w:spacing w:after="120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Pr="005E1D2B">
        <w:rPr>
          <w:sz w:val="18"/>
          <w:szCs w:val="18"/>
        </w:rPr>
        <w:t>Распределение накладных расходов по видам продукции</w:t>
      </w:r>
      <w:r>
        <w:rPr>
          <w:sz w:val="18"/>
          <w:szCs w:val="18"/>
        </w:rPr>
        <w:t xml:space="preserve">                              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613"/>
        <w:gridCol w:w="1130"/>
        <w:gridCol w:w="1187"/>
        <w:gridCol w:w="1315"/>
        <w:gridCol w:w="1134"/>
      </w:tblGrid>
      <w:tr w:rsidR="00CE002C" w:rsidRPr="005E1D2B" w:rsidTr="009A1A4F">
        <w:tc>
          <w:tcPr>
            <w:tcW w:w="3969" w:type="dxa"/>
            <w:vMerge w:val="restart"/>
            <w:vAlign w:val="center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  <w:r w:rsidRPr="005E1D2B">
              <w:rPr>
                <w:b/>
                <w:sz w:val="16"/>
                <w:szCs w:val="16"/>
              </w:rPr>
              <w:t>Операционный центр</w:t>
            </w:r>
          </w:p>
        </w:tc>
        <w:tc>
          <w:tcPr>
            <w:tcW w:w="1613" w:type="dxa"/>
            <w:vMerge w:val="restart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  <w:r w:rsidRPr="005E1D2B">
              <w:rPr>
                <w:b/>
                <w:sz w:val="16"/>
                <w:szCs w:val="16"/>
              </w:rPr>
              <w:t>Уд</w:t>
            </w:r>
            <w:r>
              <w:rPr>
                <w:b/>
                <w:sz w:val="16"/>
                <w:szCs w:val="16"/>
              </w:rPr>
              <w:t xml:space="preserve">ельные затраты, </w:t>
            </w:r>
            <w:r>
              <w:rPr>
                <w:b/>
                <w:sz w:val="16"/>
                <w:szCs w:val="16"/>
                <w:lang w:val="de-DE"/>
              </w:rPr>
              <w:t>$</w:t>
            </w:r>
            <w:r w:rsidRPr="005E1D2B">
              <w:rPr>
                <w:b/>
                <w:sz w:val="16"/>
                <w:szCs w:val="16"/>
              </w:rPr>
              <w:t>/операция</w:t>
            </w:r>
          </w:p>
        </w:tc>
        <w:tc>
          <w:tcPr>
            <w:tcW w:w="2317" w:type="dxa"/>
            <w:gridSpan w:val="2"/>
            <w:vAlign w:val="center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  <w:r w:rsidRPr="005E1D2B">
              <w:rPr>
                <w:b/>
                <w:sz w:val="16"/>
                <w:szCs w:val="16"/>
              </w:rPr>
              <w:t>Изделие А</w:t>
            </w:r>
          </w:p>
        </w:tc>
        <w:tc>
          <w:tcPr>
            <w:tcW w:w="2449" w:type="dxa"/>
            <w:gridSpan w:val="2"/>
            <w:vAlign w:val="center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  <w:r w:rsidRPr="005E1D2B">
              <w:rPr>
                <w:b/>
                <w:sz w:val="16"/>
                <w:szCs w:val="16"/>
              </w:rPr>
              <w:t>Изделие Б</w:t>
            </w:r>
          </w:p>
        </w:tc>
      </w:tr>
      <w:tr w:rsidR="00CE002C" w:rsidRPr="005E1D2B" w:rsidTr="009A1A4F">
        <w:tc>
          <w:tcPr>
            <w:tcW w:w="3969" w:type="dxa"/>
            <w:vMerge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кол-во операций</w:t>
            </w:r>
          </w:p>
        </w:tc>
        <w:tc>
          <w:tcPr>
            <w:tcW w:w="1187" w:type="dxa"/>
          </w:tcPr>
          <w:p w:rsidR="00CE002C" w:rsidRPr="00CE002C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стоимость, </w:t>
            </w:r>
            <w:r>
              <w:rPr>
                <w:sz w:val="16"/>
                <w:szCs w:val="16"/>
                <w:lang w:val="de-DE"/>
              </w:rPr>
              <w:t>$</w:t>
            </w:r>
          </w:p>
        </w:tc>
        <w:tc>
          <w:tcPr>
            <w:tcW w:w="1315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кол-во операций</w:t>
            </w:r>
          </w:p>
        </w:tc>
        <w:tc>
          <w:tcPr>
            <w:tcW w:w="1134" w:type="dxa"/>
          </w:tcPr>
          <w:p w:rsidR="00CE002C" w:rsidRPr="00CE002C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стоимость, </w:t>
            </w:r>
            <w:r>
              <w:rPr>
                <w:sz w:val="16"/>
                <w:szCs w:val="16"/>
                <w:lang w:val="de-DE"/>
              </w:rPr>
              <w:t>$</w:t>
            </w:r>
          </w:p>
        </w:tc>
      </w:tr>
      <w:tr w:rsidR="00CE002C" w:rsidRPr="005E1D2B" w:rsidTr="009A1A4F">
        <w:tc>
          <w:tcPr>
            <w:tcW w:w="396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Трудовые затраты</w:t>
            </w:r>
          </w:p>
        </w:tc>
        <w:tc>
          <w:tcPr>
            <w:tcW w:w="1613" w:type="dxa"/>
          </w:tcPr>
          <w:p w:rsidR="00CE002C" w:rsidRPr="00045645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CE002C" w:rsidRPr="001E148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02C" w:rsidRPr="001E148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396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Эксплуатация оборудования</w:t>
            </w:r>
          </w:p>
        </w:tc>
        <w:tc>
          <w:tcPr>
            <w:tcW w:w="1613" w:type="dxa"/>
          </w:tcPr>
          <w:p w:rsidR="00CE002C" w:rsidRPr="00045645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CE002C" w:rsidRPr="001E148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02C" w:rsidRPr="001E148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396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 xml:space="preserve">        основного</w:t>
            </w:r>
          </w:p>
        </w:tc>
        <w:tc>
          <w:tcPr>
            <w:tcW w:w="1613" w:type="dxa"/>
          </w:tcPr>
          <w:p w:rsidR="00CE002C" w:rsidRPr="00045645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CE002C" w:rsidRPr="001E148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02C" w:rsidRPr="001E148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396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 xml:space="preserve">        вспомогательного</w:t>
            </w:r>
          </w:p>
        </w:tc>
        <w:tc>
          <w:tcPr>
            <w:tcW w:w="1613" w:type="dxa"/>
          </w:tcPr>
          <w:p w:rsidR="00CE002C" w:rsidRPr="00045645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CE002C" w:rsidRPr="001E148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02C" w:rsidRPr="001E148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396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Доставка материалов</w:t>
            </w:r>
          </w:p>
        </w:tc>
        <w:tc>
          <w:tcPr>
            <w:tcW w:w="1613" w:type="dxa"/>
          </w:tcPr>
          <w:p w:rsidR="00CE002C" w:rsidRPr="00045645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CE002C" w:rsidRPr="001E148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02C" w:rsidRPr="001E148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396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Расход обрабатывающего инструмента</w:t>
            </w:r>
          </w:p>
        </w:tc>
        <w:tc>
          <w:tcPr>
            <w:tcW w:w="1613" w:type="dxa"/>
          </w:tcPr>
          <w:p w:rsidR="00CE002C" w:rsidRPr="00045645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CE002C" w:rsidRPr="001E148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02C" w:rsidRPr="001E148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396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Контроль качества</w:t>
            </w:r>
          </w:p>
        </w:tc>
        <w:tc>
          <w:tcPr>
            <w:tcW w:w="1613" w:type="dxa"/>
          </w:tcPr>
          <w:p w:rsidR="00CE002C" w:rsidRPr="00045645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CE002C" w:rsidRPr="001E148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02C" w:rsidRPr="001E148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396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b/>
                <w:sz w:val="16"/>
                <w:szCs w:val="16"/>
              </w:rPr>
            </w:pPr>
            <w:r w:rsidRPr="005E1D2B">
              <w:rPr>
                <w:b/>
                <w:sz w:val="16"/>
                <w:szCs w:val="16"/>
              </w:rPr>
              <w:t>Всего накладных расходов</w:t>
            </w:r>
          </w:p>
        </w:tc>
        <w:tc>
          <w:tcPr>
            <w:tcW w:w="1613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CE002C" w:rsidRPr="001E148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E002C" w:rsidRPr="001E148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3969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5E1D2B">
              <w:rPr>
                <w:sz w:val="16"/>
                <w:szCs w:val="16"/>
              </w:rPr>
              <w:t>Годовой объем производства, шт.</w:t>
            </w:r>
          </w:p>
        </w:tc>
        <w:tc>
          <w:tcPr>
            <w:tcW w:w="1613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2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49" w:type="dxa"/>
            <w:gridSpan w:val="2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E002C" w:rsidRPr="005E1D2B" w:rsidTr="009A1A4F">
        <w:tc>
          <w:tcPr>
            <w:tcW w:w="3969" w:type="dxa"/>
          </w:tcPr>
          <w:p w:rsidR="00CE002C" w:rsidRPr="005E1D2B" w:rsidRDefault="00174F07" w:rsidP="009A1A4F">
            <w:pPr>
              <w:pStyle w:val="Textkrper-Zeileneinzug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Удельные накладные расходы, </w:t>
            </w:r>
            <w:r>
              <w:rPr>
                <w:b/>
                <w:sz w:val="16"/>
                <w:szCs w:val="16"/>
                <w:lang w:val="de-DE"/>
              </w:rPr>
              <w:t>$</w:t>
            </w:r>
            <w:r w:rsidR="00CE002C" w:rsidRPr="005E1D2B">
              <w:rPr>
                <w:b/>
                <w:sz w:val="16"/>
                <w:szCs w:val="16"/>
              </w:rPr>
              <w:t>/изд.</w:t>
            </w:r>
          </w:p>
        </w:tc>
        <w:tc>
          <w:tcPr>
            <w:tcW w:w="1613" w:type="dxa"/>
          </w:tcPr>
          <w:p w:rsidR="00CE002C" w:rsidRPr="005E1D2B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2"/>
          </w:tcPr>
          <w:p w:rsidR="00CE002C" w:rsidRPr="001E148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9" w:type="dxa"/>
            <w:gridSpan w:val="2"/>
          </w:tcPr>
          <w:p w:rsidR="00CE002C" w:rsidRPr="001E148D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E002C" w:rsidRDefault="00CE002C" w:rsidP="00CE002C">
      <w:pPr>
        <w:pStyle w:val="Textkrper-Zeileneinzug"/>
        <w:ind w:firstLine="0"/>
        <w:jc w:val="center"/>
      </w:pPr>
    </w:p>
    <w:p w:rsidR="00CE002C" w:rsidRPr="00CE002C" w:rsidRDefault="00CE002C" w:rsidP="00CE002C">
      <w:pPr>
        <w:pStyle w:val="Textkrper-Zeileneinzug"/>
        <w:spacing w:after="120"/>
        <w:ind w:firstLine="0"/>
        <w:jc w:val="center"/>
        <w:rPr>
          <w:sz w:val="18"/>
          <w:szCs w:val="18"/>
          <w:lang w:val="de-DE"/>
        </w:rPr>
      </w:pPr>
      <w:r>
        <w:rPr>
          <w:sz w:val="18"/>
          <w:szCs w:val="18"/>
        </w:rPr>
        <w:t xml:space="preserve">Себестоимость продукции, </w:t>
      </w:r>
      <w:r>
        <w:rPr>
          <w:sz w:val="18"/>
          <w:szCs w:val="18"/>
          <w:lang w:val="de-DE"/>
        </w:rPr>
        <w:t>$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701"/>
        <w:gridCol w:w="1417"/>
        <w:gridCol w:w="1559"/>
        <w:gridCol w:w="1843"/>
      </w:tblGrid>
      <w:tr w:rsidR="00CE002C" w:rsidRPr="00CE5963" w:rsidTr="009A1A4F">
        <w:tc>
          <w:tcPr>
            <w:tcW w:w="3828" w:type="dxa"/>
            <w:vMerge w:val="restart"/>
            <w:vAlign w:val="center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  <w:r w:rsidRPr="00CE5963">
              <w:rPr>
                <w:b/>
                <w:sz w:val="16"/>
                <w:szCs w:val="16"/>
              </w:rPr>
              <w:t>Статья затрат</w:t>
            </w:r>
          </w:p>
        </w:tc>
        <w:tc>
          <w:tcPr>
            <w:tcW w:w="3118" w:type="dxa"/>
            <w:gridSpan w:val="2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  <w:r w:rsidRPr="00CE5963">
              <w:rPr>
                <w:b/>
                <w:sz w:val="16"/>
                <w:szCs w:val="16"/>
              </w:rPr>
              <w:t>Метод АВС</w:t>
            </w:r>
          </w:p>
        </w:tc>
        <w:tc>
          <w:tcPr>
            <w:tcW w:w="3402" w:type="dxa"/>
            <w:gridSpan w:val="2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E5963">
              <w:rPr>
                <w:b/>
                <w:sz w:val="16"/>
                <w:szCs w:val="16"/>
              </w:rPr>
              <w:t xml:space="preserve">Метод </w:t>
            </w:r>
            <w:r w:rsidRPr="00CE5963">
              <w:rPr>
                <w:b/>
                <w:sz w:val="16"/>
                <w:szCs w:val="16"/>
                <w:lang w:val="en-US"/>
              </w:rPr>
              <w:t>Direct Costing</w:t>
            </w:r>
          </w:p>
        </w:tc>
      </w:tr>
      <w:tr w:rsidR="00CE002C" w:rsidRPr="00CE5963" w:rsidTr="009A1A4F">
        <w:tc>
          <w:tcPr>
            <w:tcW w:w="3828" w:type="dxa"/>
            <w:vMerge/>
          </w:tcPr>
          <w:p w:rsidR="00CE002C" w:rsidRPr="00CE5963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CE5963">
              <w:rPr>
                <w:sz w:val="16"/>
                <w:szCs w:val="16"/>
              </w:rPr>
              <w:t>Изделие А</w:t>
            </w:r>
          </w:p>
        </w:tc>
        <w:tc>
          <w:tcPr>
            <w:tcW w:w="1417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CE5963">
              <w:rPr>
                <w:sz w:val="16"/>
                <w:szCs w:val="16"/>
              </w:rPr>
              <w:t>Изделие Б</w:t>
            </w:r>
          </w:p>
        </w:tc>
        <w:tc>
          <w:tcPr>
            <w:tcW w:w="1559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CE5963">
              <w:rPr>
                <w:sz w:val="16"/>
                <w:szCs w:val="16"/>
              </w:rPr>
              <w:t>Изделие А</w:t>
            </w:r>
          </w:p>
        </w:tc>
        <w:tc>
          <w:tcPr>
            <w:tcW w:w="1843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  <w:r w:rsidRPr="00CE5963">
              <w:rPr>
                <w:sz w:val="16"/>
                <w:szCs w:val="16"/>
              </w:rPr>
              <w:t>Изделие Б</w:t>
            </w:r>
          </w:p>
        </w:tc>
      </w:tr>
      <w:tr w:rsidR="00CE002C" w:rsidRPr="00CE5963" w:rsidTr="009A1A4F">
        <w:tc>
          <w:tcPr>
            <w:tcW w:w="3828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CE5963">
              <w:rPr>
                <w:sz w:val="16"/>
                <w:szCs w:val="16"/>
              </w:rPr>
              <w:t>Материалы</w:t>
            </w:r>
          </w:p>
        </w:tc>
        <w:tc>
          <w:tcPr>
            <w:tcW w:w="1701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E002C" w:rsidRPr="00CE5963" w:rsidTr="009A1A4F">
        <w:tc>
          <w:tcPr>
            <w:tcW w:w="3828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Прямые затраты на труд</w:t>
            </w:r>
          </w:p>
        </w:tc>
        <w:tc>
          <w:tcPr>
            <w:tcW w:w="1701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E002C" w:rsidRPr="00CE5963" w:rsidTr="009A1A4F">
        <w:tc>
          <w:tcPr>
            <w:tcW w:w="3828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left"/>
              <w:rPr>
                <w:sz w:val="16"/>
                <w:szCs w:val="16"/>
              </w:rPr>
            </w:pPr>
            <w:r w:rsidRPr="00CE5963">
              <w:rPr>
                <w:sz w:val="16"/>
                <w:szCs w:val="16"/>
              </w:rPr>
              <w:t>Производственно-накладные расходы</w:t>
            </w:r>
          </w:p>
        </w:tc>
        <w:tc>
          <w:tcPr>
            <w:tcW w:w="1701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E002C" w:rsidRPr="00CE5963" w:rsidTr="009A1A4F">
        <w:tc>
          <w:tcPr>
            <w:tcW w:w="3828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left"/>
              <w:rPr>
                <w:b/>
                <w:sz w:val="16"/>
                <w:szCs w:val="16"/>
              </w:rPr>
            </w:pPr>
            <w:r w:rsidRPr="00CE596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701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E002C" w:rsidRPr="00CE5963" w:rsidRDefault="00CE002C" w:rsidP="009A1A4F">
            <w:pPr>
              <w:pStyle w:val="Textkrper-Zeileneinzug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E1A5A" w:rsidRDefault="00EE1A5A"/>
    <w:sectPr w:rsidR="00EE1A5A" w:rsidSect="00EE1A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02C"/>
    <w:rsid w:val="00174F07"/>
    <w:rsid w:val="00A77EFC"/>
    <w:rsid w:val="00CE002C"/>
    <w:rsid w:val="00EE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CE002C"/>
    <w:pPr>
      <w:ind w:firstLine="709"/>
      <w:jc w:val="both"/>
    </w:pPr>
    <w:rPr>
      <w:sz w:val="28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E002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Fuzeile">
    <w:name w:val="footer"/>
    <w:basedOn w:val="Standard"/>
    <w:link w:val="FuzeileZchn"/>
    <w:rsid w:val="00CE002C"/>
    <w:pPr>
      <w:widowControl w:val="0"/>
      <w:tabs>
        <w:tab w:val="center" w:pos="4153"/>
        <w:tab w:val="right" w:pos="8306"/>
      </w:tabs>
      <w:jc w:val="both"/>
    </w:pPr>
    <w:rPr>
      <w:snapToGrid w:val="0"/>
      <w:color w:val="000000"/>
      <w:sz w:val="28"/>
      <w:szCs w:val="28"/>
    </w:rPr>
  </w:style>
  <w:style w:type="character" w:customStyle="1" w:styleId="FuzeileZchn">
    <w:name w:val="Fußzeile Zchn"/>
    <w:basedOn w:val="Absatz-Standardschriftart"/>
    <w:link w:val="Fuzeile"/>
    <w:rsid w:val="00CE002C"/>
    <w:rPr>
      <w:rFonts w:ascii="Times New Roman" w:eastAsia="Times New Roman" w:hAnsi="Times New Roman" w:cs="Times New Roman"/>
      <w:snapToGrid w:val="0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3</cp:revision>
  <dcterms:created xsi:type="dcterms:W3CDTF">2011-02-14T10:49:00Z</dcterms:created>
  <dcterms:modified xsi:type="dcterms:W3CDTF">2011-02-14T11:17:00Z</dcterms:modified>
</cp:coreProperties>
</file>